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2F7" w:rsidRDefault="000C22F7">
      <w:pPr>
        <w:pStyle w:val="ConsPlusNormal"/>
        <w:jc w:val="right"/>
        <w:outlineLvl w:val="0"/>
      </w:pPr>
      <w:bookmarkStart w:id="0" w:name="_GoBack"/>
      <w:bookmarkEnd w:id="0"/>
      <w:r>
        <w:t>Приложение N 29</w:t>
      </w:r>
    </w:p>
    <w:p w:rsidR="000C22F7" w:rsidRDefault="000C22F7">
      <w:pPr>
        <w:pStyle w:val="ConsPlusNormal"/>
        <w:jc w:val="right"/>
      </w:pPr>
      <w:r>
        <w:t>к решению Думы Белоярского района</w:t>
      </w:r>
    </w:p>
    <w:p w:rsidR="000C22F7" w:rsidRDefault="000C22F7">
      <w:pPr>
        <w:pStyle w:val="ConsPlusNormal"/>
        <w:jc w:val="right"/>
      </w:pPr>
      <w:r>
        <w:t>от 29 ноября 2019 года N 63</w:t>
      </w:r>
    </w:p>
    <w:p w:rsidR="000C22F7" w:rsidRDefault="000C22F7">
      <w:pPr>
        <w:pStyle w:val="ConsPlusNormal"/>
        <w:jc w:val="both"/>
      </w:pPr>
    </w:p>
    <w:p w:rsidR="000C22F7" w:rsidRDefault="000C22F7">
      <w:pPr>
        <w:pStyle w:val="ConsPlusTitle"/>
        <w:jc w:val="center"/>
      </w:pPr>
      <w:r>
        <w:t>ОБЪЕМ</w:t>
      </w:r>
    </w:p>
    <w:p w:rsidR="000C22F7" w:rsidRDefault="000C22F7">
      <w:pPr>
        <w:pStyle w:val="ConsPlusTitle"/>
        <w:jc w:val="center"/>
      </w:pPr>
      <w:r>
        <w:t>И СЛУЧАИ ВЫДЕЛЕНИЯ БЮДЖЕТНЫХ АССИГНОВАНИЙ, НАПРАВЛЯЕМЫХ</w:t>
      </w:r>
    </w:p>
    <w:p w:rsidR="000C22F7" w:rsidRDefault="000C22F7">
      <w:pPr>
        <w:pStyle w:val="ConsPlusTitle"/>
        <w:jc w:val="center"/>
      </w:pPr>
      <w:r>
        <w:t>НА ПРЕДОСТАВЛЕНИЕ СУБСИДИЙ В 2020 ГОДУ И ПЛАНОВОМ ПЕРИОДЕ</w:t>
      </w:r>
    </w:p>
    <w:p w:rsidR="000C22F7" w:rsidRDefault="000C22F7">
      <w:pPr>
        <w:pStyle w:val="ConsPlusTitle"/>
        <w:jc w:val="center"/>
      </w:pPr>
      <w:r>
        <w:t>2021 И 2022 ГОДОВ В СООТВЕТСТВИИ СО СТАТЬЕЙ 78 БЮДЖЕТНОГО</w:t>
      </w:r>
    </w:p>
    <w:p w:rsidR="000C22F7" w:rsidRDefault="000C22F7">
      <w:pPr>
        <w:pStyle w:val="ConsPlusTitle"/>
        <w:jc w:val="center"/>
      </w:pPr>
      <w:r>
        <w:t>КОДЕКСА РОССИЙСКОЙ ФЕДЕРАЦИИ В БЮДЖЕТЕ БЕЛОЯРСКОГО РАЙОНА</w:t>
      </w:r>
    </w:p>
    <w:p w:rsidR="000C22F7" w:rsidRDefault="000C22F7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0C22F7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22F7" w:rsidRDefault="000C22F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22F7" w:rsidRDefault="000C22F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0C22F7" w:rsidRDefault="000C22F7">
      <w:pPr>
        <w:pStyle w:val="ConsPlusNormal"/>
        <w:jc w:val="both"/>
      </w:pPr>
    </w:p>
    <w:p w:rsidR="000C22F7" w:rsidRDefault="000C22F7">
      <w:pPr>
        <w:pStyle w:val="ConsPlusNormal"/>
        <w:jc w:val="right"/>
      </w:pPr>
      <w:r>
        <w:t>(рублей)</w:t>
      </w:r>
    </w:p>
    <w:p w:rsidR="000C22F7" w:rsidRDefault="000C22F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57"/>
        <w:gridCol w:w="2324"/>
        <w:gridCol w:w="1871"/>
        <w:gridCol w:w="1814"/>
        <w:gridCol w:w="1814"/>
      </w:tblGrid>
      <w:tr w:rsidR="000C22F7">
        <w:tc>
          <w:tcPr>
            <w:tcW w:w="624" w:type="dxa"/>
            <w:vMerge w:val="restart"/>
          </w:tcPr>
          <w:p w:rsidR="000C22F7" w:rsidRDefault="000C22F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57" w:type="dxa"/>
            <w:vMerge w:val="restart"/>
          </w:tcPr>
          <w:p w:rsidR="000C22F7" w:rsidRDefault="000C22F7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324" w:type="dxa"/>
            <w:vMerge w:val="restart"/>
          </w:tcPr>
          <w:p w:rsidR="000C22F7" w:rsidRDefault="000C22F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499" w:type="dxa"/>
            <w:gridSpan w:val="3"/>
          </w:tcPr>
          <w:p w:rsidR="000C22F7" w:rsidRDefault="000C22F7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0C22F7">
        <w:tc>
          <w:tcPr>
            <w:tcW w:w="624" w:type="dxa"/>
            <w:vMerge/>
          </w:tcPr>
          <w:p w:rsidR="000C22F7" w:rsidRDefault="000C22F7"/>
        </w:tc>
        <w:tc>
          <w:tcPr>
            <w:tcW w:w="1757" w:type="dxa"/>
            <w:vMerge/>
          </w:tcPr>
          <w:p w:rsidR="000C22F7" w:rsidRDefault="000C22F7"/>
        </w:tc>
        <w:tc>
          <w:tcPr>
            <w:tcW w:w="2324" w:type="dxa"/>
            <w:vMerge/>
          </w:tcPr>
          <w:p w:rsidR="000C22F7" w:rsidRDefault="000C22F7"/>
        </w:tc>
        <w:tc>
          <w:tcPr>
            <w:tcW w:w="1871" w:type="dxa"/>
          </w:tcPr>
          <w:p w:rsidR="000C22F7" w:rsidRDefault="000C22F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  <w:jc w:val="center"/>
            </w:pPr>
            <w:r>
              <w:t>2022 год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  <w:jc w:val="center"/>
            </w:pPr>
            <w:r>
              <w:t>6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на поддержку животноводства, переработки и реализации продукции животноводства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18321700,00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13435500,00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12436400,00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2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Субсидия на поддержку малых форм хозяйствования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2000000,00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3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400000,00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275000,00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4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 xml:space="preserve">администрация Белоярского </w:t>
            </w:r>
            <w:r>
              <w:lastRenderedPageBreak/>
              <w:t>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lastRenderedPageBreak/>
              <w:t xml:space="preserve">Субсидии на повышение </w:t>
            </w:r>
            <w:r>
              <w:lastRenderedPageBreak/>
              <w:t>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1238000,00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1172000,00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926000,00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в целях возмещения затрат на производство и переработку мяса оленей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500000,00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500000,00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500000,00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6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в целях возмещения затрат на участии в конкурсах профессионального мастерства среди работников агропромышленного комплекса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40000,00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7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в целях возмещения затрат на производство морсов из дикорастущих ягод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8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в целях возмещения затрат на приобретение кормов для содержания сельскохозяйственных животных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11534000,00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5394000,00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9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являющимся субъектами малого и среднего предпринимательства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2336031,38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4245200,00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4245200,00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</w:t>
            </w:r>
            <w:r>
              <w:lastRenderedPageBreak/>
              <w:t>учреждений), индивидуальным предпринимателям, а также физическим лицам, оказывающим населению услуги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34904000,00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16230600,00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4969300,00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24449000,00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11500000,00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11500000,00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речным транспортом между поселениями в границах Белоярского </w:t>
            </w:r>
            <w:r>
              <w:lastRenderedPageBreak/>
              <w:t>района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4646400,00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4661800,00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2323200,00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3987700,00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3987700,00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3987700,00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домах.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100,00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15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субсидии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5488400,00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4530100,00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4406000,00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16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учреждений), индивидуальным предпринимателям </w:t>
            </w:r>
            <w:r>
              <w:lastRenderedPageBreak/>
              <w:t>субсидии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49395400,00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40770100,00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39653700,00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5929600,00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6173600,00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6420600,00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18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на 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25481600,00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26514000,00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27559000,00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98700,00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101600,00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104700,00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20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</w:t>
            </w:r>
            <w:r>
              <w:lastRenderedPageBreak/>
              <w:t>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3953100,00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4115700,00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4280400,00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в целях возмещения затрат в связи с оказанием ритуальных услуг населению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2839000,00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2839000,00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2839000,00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22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юридическим лицам, являющимся специализированными службами по вопросам похоронного дела,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уровней.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338000,00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338000,00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338000,00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23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на 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на обустройство земельных участков территорий традиционного природопользования, территорий (акваторий), </w:t>
            </w:r>
            <w:r>
              <w:lastRenderedPageBreak/>
              <w:t>предназначенных для пользования объектами животного мира, водными биологическими ресурсами, на приобретение материально-технических средств, на приобретение северных оленей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2495700,00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2495700,00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2495700,00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100000,00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100000,00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25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 xml:space="preserve">Субсидии на предоставление поставщикам социальных услуг за услуги по подготовке граждан, выразивших желание стать опекунами или попечителями либо </w:t>
            </w:r>
            <w:r>
              <w:lastRenderedPageBreak/>
              <w:t>принять детей, оставшихся без попечения родителей, в семью на воспитание в иных установленных семейным законодательством формах (бюджет автономного округа)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lastRenderedPageBreak/>
              <w:t>560300,00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591500,00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622600,00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lastRenderedPageBreak/>
              <w:t>26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1000000,00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5000000,00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5000000,00</w:t>
            </w:r>
          </w:p>
        </w:tc>
      </w:tr>
      <w:tr w:rsidR="000C22F7">
        <w:tc>
          <w:tcPr>
            <w:tcW w:w="624" w:type="dxa"/>
          </w:tcPr>
          <w:p w:rsidR="000C22F7" w:rsidRDefault="000C22F7">
            <w:pPr>
              <w:pStyle w:val="ConsPlusNormal"/>
            </w:pPr>
            <w:r>
              <w:t>27</w:t>
            </w:r>
          </w:p>
        </w:tc>
        <w:tc>
          <w:tcPr>
            <w:tcW w:w="1757" w:type="dxa"/>
          </w:tcPr>
          <w:p w:rsidR="000C22F7" w:rsidRDefault="000C22F7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2324" w:type="dxa"/>
          </w:tcPr>
          <w:p w:rsidR="000C22F7" w:rsidRDefault="000C22F7">
            <w:pPr>
              <w:pStyle w:val="ConsPlusNormal"/>
            </w:pPr>
            <w:r>
              <w:t>Субсидии из бюджета Белоярского района муниципальным унитарным предприятиям Белоярского района на финансовое обеспечение их деятельности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3000000,00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0,00</w:t>
            </w:r>
          </w:p>
        </w:tc>
      </w:tr>
      <w:tr w:rsidR="000C22F7">
        <w:tc>
          <w:tcPr>
            <w:tcW w:w="4705" w:type="dxa"/>
            <w:gridSpan w:val="3"/>
          </w:tcPr>
          <w:p w:rsidR="000C22F7" w:rsidRDefault="000C22F7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</w:tcPr>
          <w:p w:rsidR="000C22F7" w:rsidRDefault="000C22F7">
            <w:pPr>
              <w:pStyle w:val="ConsPlusNormal"/>
            </w:pPr>
            <w:r>
              <w:t>203036731,38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155111200,00</w:t>
            </w:r>
          </w:p>
        </w:tc>
        <w:tc>
          <w:tcPr>
            <w:tcW w:w="1814" w:type="dxa"/>
          </w:tcPr>
          <w:p w:rsidR="000C22F7" w:rsidRDefault="000C22F7">
            <w:pPr>
              <w:pStyle w:val="ConsPlusNormal"/>
            </w:pPr>
            <w:r>
              <w:t>136847600,00</w:t>
            </w:r>
          </w:p>
        </w:tc>
      </w:tr>
    </w:tbl>
    <w:p w:rsidR="000C22F7" w:rsidRDefault="000C22F7">
      <w:pPr>
        <w:pStyle w:val="ConsPlusNormal"/>
        <w:jc w:val="both"/>
      </w:pPr>
    </w:p>
    <w:p w:rsidR="000C22F7" w:rsidRDefault="000C22F7">
      <w:pPr>
        <w:pStyle w:val="ConsPlusNormal"/>
        <w:jc w:val="both"/>
      </w:pPr>
    </w:p>
    <w:p w:rsidR="000C22F7" w:rsidRDefault="000C22F7">
      <w:pPr>
        <w:pStyle w:val="ConsPlusNormal"/>
        <w:jc w:val="both"/>
      </w:pPr>
    </w:p>
    <w:p w:rsidR="000C22F7" w:rsidRDefault="000C22F7">
      <w:pPr>
        <w:pStyle w:val="ConsPlusNormal"/>
        <w:jc w:val="both"/>
      </w:pPr>
    </w:p>
    <w:p w:rsidR="000C22F7" w:rsidRDefault="000C22F7">
      <w:pPr>
        <w:pStyle w:val="ConsPlusNormal"/>
        <w:jc w:val="both"/>
      </w:pPr>
    </w:p>
    <w:p w:rsidR="00DF1DFE" w:rsidRDefault="00DF1DFE"/>
    <w:sectPr w:rsidR="00DF1DFE" w:rsidSect="000C22F7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2F7"/>
    <w:rsid w:val="000C22F7"/>
    <w:rsid w:val="0082259E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14BF8-7683-4683-A9AB-307AA038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2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22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CDC0B3E5F0C586CC3F9F219D0493B47B22C9A6A3ED70D02402FF06A52F0F06EC345EB8E454AB1E89F364EB8AAFD4742A64EDA1BFD82D60E81301B5CQ7O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2020-02-17T09:37:00Z</dcterms:created>
  <dcterms:modified xsi:type="dcterms:W3CDTF">2020-02-17T09:37:00Z</dcterms:modified>
</cp:coreProperties>
</file>